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8A5" w:rsidRDefault="007918A5" w:rsidP="008711A1">
      <w:pPr>
        <w:ind w:firstLine="720"/>
        <w:jc w:val="center"/>
        <w:rPr>
          <w:sz w:val="28"/>
          <w:szCs w:val="28"/>
        </w:rPr>
      </w:pPr>
    </w:p>
    <w:tbl>
      <w:tblPr>
        <w:tblStyle w:val="TableGrid"/>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914"/>
      </w:tblGrid>
      <w:tr w:rsidR="007918A5" w:rsidTr="00EA4881">
        <w:tc>
          <w:tcPr>
            <w:tcW w:w="3690" w:type="dxa"/>
          </w:tcPr>
          <w:p w:rsidR="0070502F" w:rsidRDefault="0070502F" w:rsidP="007918A5">
            <w:pPr>
              <w:rPr>
                <w:b/>
                <w:szCs w:val="28"/>
              </w:rPr>
            </w:pPr>
            <w:r>
              <w:rPr>
                <w:b/>
                <w:szCs w:val="28"/>
              </w:rPr>
              <w:t>PHÒNG GD&amp;ĐT NINH GIANG</w:t>
            </w:r>
          </w:p>
          <w:p w:rsidR="007918A5" w:rsidRPr="00F16D99" w:rsidRDefault="00EA4881" w:rsidP="0070502F">
            <w:pPr>
              <w:jc w:val="center"/>
              <w:rPr>
                <w:b/>
                <w:szCs w:val="28"/>
              </w:rPr>
            </w:pPr>
            <w:r>
              <w:rPr>
                <w:b/>
                <w:szCs w:val="28"/>
              </w:rPr>
              <w:t>THCS HỒNG ĐỨC</w:t>
            </w:r>
          </w:p>
          <w:p w:rsidR="007918A5" w:rsidRDefault="007918A5" w:rsidP="008711A1">
            <w:pPr>
              <w:rPr>
                <w:b/>
                <w:szCs w:val="28"/>
              </w:rPr>
            </w:pPr>
          </w:p>
        </w:tc>
        <w:tc>
          <w:tcPr>
            <w:tcW w:w="5914" w:type="dxa"/>
          </w:tcPr>
          <w:p w:rsidR="007918A5" w:rsidRDefault="007918A5" w:rsidP="007918A5">
            <w:pPr>
              <w:jc w:val="center"/>
              <w:rPr>
                <w:b/>
                <w:szCs w:val="28"/>
              </w:rPr>
            </w:pPr>
            <w:r>
              <w:rPr>
                <w:b/>
                <w:szCs w:val="28"/>
              </w:rPr>
              <w:t>CỘNG HÒA XÃ HỘI CHỦ NGHĨA VIỆT NAM</w:t>
            </w:r>
          </w:p>
          <w:p w:rsidR="007918A5" w:rsidRDefault="007918A5" w:rsidP="007918A5">
            <w:pPr>
              <w:jc w:val="center"/>
              <w:rPr>
                <w:b/>
                <w:szCs w:val="28"/>
              </w:rPr>
            </w:pPr>
            <w:r>
              <w:rPr>
                <w:b/>
                <w:szCs w:val="28"/>
              </w:rPr>
              <w:t>Độc lập – Tự do – Hạnh phúc</w:t>
            </w:r>
          </w:p>
          <w:p w:rsidR="007918A5" w:rsidRDefault="007918A5" w:rsidP="007918A5">
            <w:pPr>
              <w:jc w:val="center"/>
              <w:rPr>
                <w:b/>
                <w:szCs w:val="28"/>
              </w:rPr>
            </w:pPr>
            <w:r>
              <w:rPr>
                <w:b/>
                <w:szCs w:val="28"/>
              </w:rPr>
              <w:t>-----------------------</w:t>
            </w:r>
          </w:p>
        </w:tc>
      </w:tr>
    </w:tbl>
    <w:p w:rsidR="008711A1" w:rsidRDefault="008711A1" w:rsidP="008711A1">
      <w:pPr>
        <w:ind w:firstLine="720"/>
        <w:jc w:val="center"/>
        <w:rPr>
          <w:b/>
          <w:sz w:val="28"/>
          <w:szCs w:val="28"/>
        </w:rPr>
      </w:pPr>
    </w:p>
    <w:p w:rsidR="00123235" w:rsidRDefault="00F16D99" w:rsidP="001959D1">
      <w:pPr>
        <w:ind w:firstLine="720"/>
        <w:jc w:val="center"/>
        <w:rPr>
          <w:b/>
          <w:sz w:val="28"/>
          <w:szCs w:val="28"/>
        </w:rPr>
      </w:pPr>
      <w:r w:rsidRPr="00F16D99">
        <w:rPr>
          <w:b/>
          <w:sz w:val="28"/>
          <w:szCs w:val="28"/>
        </w:rPr>
        <w:t xml:space="preserve">BÁO CÁO TÌNH HÌNH </w:t>
      </w:r>
      <w:r w:rsidR="00123235">
        <w:rPr>
          <w:b/>
          <w:sz w:val="28"/>
          <w:szCs w:val="28"/>
        </w:rPr>
        <w:t>DẠY VÀ HỌC</w:t>
      </w:r>
      <w:r w:rsidR="002154EE">
        <w:rPr>
          <w:b/>
          <w:sz w:val="28"/>
          <w:szCs w:val="28"/>
        </w:rPr>
        <w:t xml:space="preserve"> TRỰC TUYẾN</w:t>
      </w:r>
      <w:r w:rsidR="001959D1">
        <w:rPr>
          <w:b/>
          <w:sz w:val="28"/>
          <w:szCs w:val="28"/>
        </w:rPr>
        <w:t>, KẾ HOẠCH KIỂM TRA GIỮA KÌ 2 VÀ ÔN TẬP CHO HỌC SINH</w:t>
      </w:r>
    </w:p>
    <w:p w:rsidR="001959D1" w:rsidRDefault="001959D1" w:rsidP="009A4B1D">
      <w:pPr>
        <w:spacing w:before="120" w:after="120"/>
        <w:ind w:firstLine="720"/>
        <w:jc w:val="both"/>
        <w:rPr>
          <w:b/>
          <w:sz w:val="28"/>
          <w:szCs w:val="28"/>
        </w:rPr>
      </w:pPr>
    </w:p>
    <w:p w:rsidR="009A4B1D" w:rsidRPr="00F16D99" w:rsidRDefault="009A4B1D" w:rsidP="009A4B1D">
      <w:pPr>
        <w:spacing w:before="120" w:after="120"/>
        <w:ind w:firstLine="720"/>
        <w:jc w:val="both"/>
        <w:rPr>
          <w:b/>
          <w:sz w:val="28"/>
          <w:szCs w:val="28"/>
        </w:rPr>
      </w:pPr>
      <w:bookmarkStart w:id="0" w:name="_GoBack"/>
      <w:bookmarkEnd w:id="0"/>
      <w:r w:rsidRPr="00F16D99">
        <w:rPr>
          <w:b/>
          <w:sz w:val="28"/>
          <w:szCs w:val="28"/>
        </w:rPr>
        <w:t xml:space="preserve">1. Kết quả dạy học trực tuyến </w:t>
      </w:r>
    </w:p>
    <w:p w:rsidR="00EA4881" w:rsidRDefault="00EA4881" w:rsidP="005A6828">
      <w:pPr>
        <w:spacing w:before="120" w:after="120" w:line="312" w:lineRule="auto"/>
        <w:ind w:firstLine="720"/>
        <w:jc w:val="both"/>
        <w:rPr>
          <w:sz w:val="28"/>
          <w:szCs w:val="28"/>
        </w:rPr>
      </w:pPr>
      <w:r>
        <w:rPr>
          <w:sz w:val="28"/>
          <w:szCs w:val="28"/>
        </w:rPr>
        <w:t>- Nhà trường đã tiến hành rà soát điều kiện của gia đình học sinh về thiết bị để dạy học trực tuyến, do có sự chủ động trong phòng chống dịch bệnh nên Nhà trường đã thông báo trước đến phụ huynh và học sinh. Có 98% học sinh có thiết bị đảm bảo, kết nối mạng ổn định. Đối với giáo viên Nhà trường chủ động liên hệ với chuyên gia để tạo tài khoản dạy học bằng phần mềm Zoom không giới hạn, giáo viên đã sử dụng phần mềm này từ ngày 19/2. Nhà trường đã tổ chức họp trực tuyến với giáo viên để chỉ đạo, thảo luận và thống nhất về chương trình, thời khóa biểu, phân công nhiệm vụ quản lí, theo dõi việc dạy và học của giáo viên và học sinh. Hằng ngày</w:t>
      </w:r>
      <w:r w:rsidR="005575C5">
        <w:rPr>
          <w:sz w:val="28"/>
          <w:szCs w:val="28"/>
        </w:rPr>
        <w:t xml:space="preserve"> giáo viên dạy báo cáo tình hình dạy học trước 21 giờ. Giáo viên chủ nhiệm lớp căn cứ báo cáo của giáo viên dạy để phối hợp với BGH, phụ huynh để kịp thời chấn chỉnh ý thức học tập của học sinh.</w:t>
      </w:r>
    </w:p>
    <w:p w:rsidR="005575C5" w:rsidRDefault="005575C5" w:rsidP="005A6828">
      <w:pPr>
        <w:spacing w:before="120" w:after="120" w:line="312" w:lineRule="auto"/>
        <w:ind w:firstLine="720"/>
        <w:jc w:val="both"/>
        <w:rPr>
          <w:sz w:val="28"/>
          <w:szCs w:val="28"/>
        </w:rPr>
      </w:pPr>
      <w:r>
        <w:rPr>
          <w:sz w:val="28"/>
          <w:szCs w:val="28"/>
        </w:rPr>
        <w:t>- Trong thời gian học sinh tạm ngừng đến trường, Nhà trường đã tổ chức dạy học trực tuyến với 4 tuần + 1 ngày ở tất cả các bộ môn. Các đồng chí giáo viên và học sinh thực hiện đúng lịch học của Nhà trường, đúng chương trình, giảng dạy nhiệt tình có trách nhiệm cao, sáng tạo trong quản lí lớp học trực tuyến. Học sinh tham gia học trực tuyến trên 97% hầu hết với ý thức tốt, tuân thủ đúng các yêu cầu của giáo viên bộ môn.</w:t>
      </w:r>
      <w:r w:rsidR="005C1BB8">
        <w:rPr>
          <w:sz w:val="28"/>
          <w:szCs w:val="28"/>
        </w:rPr>
        <w:t xml:space="preserve"> Tuy nhiên chất lượng học tập của học sinh chỉ đạt khá so với mong đợi.</w:t>
      </w:r>
    </w:p>
    <w:p w:rsidR="009A4B1D" w:rsidRDefault="009A4B1D" w:rsidP="005A6828">
      <w:pPr>
        <w:spacing w:before="120" w:after="120" w:line="312" w:lineRule="auto"/>
        <w:ind w:firstLine="720"/>
        <w:jc w:val="both"/>
        <w:rPr>
          <w:sz w:val="28"/>
          <w:szCs w:val="28"/>
        </w:rPr>
      </w:pPr>
      <w:r>
        <w:rPr>
          <w:sz w:val="28"/>
          <w:szCs w:val="28"/>
        </w:rPr>
        <w:t xml:space="preserve">- Các giải pháp cụ thể nhà trường đã thực hiện để </w:t>
      </w:r>
      <w:r w:rsidR="005B7AF6">
        <w:rPr>
          <w:sz w:val="28"/>
          <w:szCs w:val="28"/>
        </w:rPr>
        <w:t>tổ chức</w:t>
      </w:r>
      <w:r>
        <w:rPr>
          <w:sz w:val="28"/>
          <w:szCs w:val="28"/>
        </w:rPr>
        <w:t xml:space="preserve"> hiệu quả dạy học trực tuyến.</w:t>
      </w:r>
    </w:p>
    <w:p w:rsidR="005C1BB8" w:rsidRDefault="005C1BB8" w:rsidP="005A6828">
      <w:pPr>
        <w:spacing w:before="120" w:after="120" w:line="312" w:lineRule="auto"/>
        <w:ind w:firstLine="720"/>
        <w:jc w:val="both"/>
        <w:rPr>
          <w:sz w:val="28"/>
          <w:szCs w:val="28"/>
        </w:rPr>
      </w:pPr>
      <w:r>
        <w:rPr>
          <w:sz w:val="28"/>
          <w:szCs w:val="28"/>
        </w:rPr>
        <w:t>+ Tuyên truyền sâu rộng đến phụ huynh và học sinh về kế hoạch dạy học trực tuyến của Nhà trường qua đài truyên thanh xã kết hợp với giáo viên chủ nhiệm lập các nhóm Zalo của từng lớp để trao đổi trực tiếp với PHHS về kế hoạch của Nhà trường cũng như cùng PHHS nhắc nhở về ý thức học sinh khi tham gia học trực tuyến.</w:t>
      </w:r>
    </w:p>
    <w:p w:rsidR="005C1BB8" w:rsidRDefault="005C1BB8" w:rsidP="005A6828">
      <w:pPr>
        <w:spacing w:before="120" w:after="120" w:line="312" w:lineRule="auto"/>
        <w:ind w:firstLine="720"/>
        <w:jc w:val="both"/>
        <w:rPr>
          <w:sz w:val="28"/>
          <w:szCs w:val="28"/>
        </w:rPr>
      </w:pPr>
      <w:r>
        <w:rPr>
          <w:sz w:val="28"/>
          <w:szCs w:val="28"/>
        </w:rPr>
        <w:t>+ Phân công các đồng chí trong BGH, giáo viên cùng tham gia quản lí lớp học và báo cáo kịp thời các vấn đề vướng mắc trong quá trình dạy học.</w:t>
      </w:r>
    </w:p>
    <w:p w:rsidR="005C1BB8" w:rsidRDefault="005C1BB8" w:rsidP="005A6828">
      <w:pPr>
        <w:spacing w:before="120" w:after="120" w:line="312" w:lineRule="auto"/>
        <w:ind w:firstLine="720"/>
        <w:jc w:val="both"/>
        <w:rPr>
          <w:sz w:val="28"/>
          <w:szCs w:val="28"/>
        </w:rPr>
      </w:pPr>
      <w:r>
        <w:rPr>
          <w:sz w:val="28"/>
          <w:szCs w:val="28"/>
        </w:rPr>
        <w:lastRenderedPageBreak/>
        <w:t>+ Liên hệ với chuyên gia tạo tài khoản Zoom không giới hạn thời gian cho giáo viên sử dụng ổn định, hiệu quả cao.</w:t>
      </w:r>
    </w:p>
    <w:p w:rsidR="005C1BB8" w:rsidRDefault="005C1BB8" w:rsidP="005A6828">
      <w:pPr>
        <w:spacing w:before="120" w:after="120" w:line="312" w:lineRule="auto"/>
        <w:ind w:firstLine="720"/>
        <w:jc w:val="both"/>
        <w:rPr>
          <w:sz w:val="28"/>
          <w:szCs w:val="28"/>
        </w:rPr>
      </w:pPr>
      <w:r>
        <w:rPr>
          <w:sz w:val="28"/>
          <w:szCs w:val="28"/>
        </w:rPr>
        <w:t xml:space="preserve">+ Trước 21 giờ hằng ngày, giáo viên tham gia dạy báo cáo tình hình dạy </w:t>
      </w:r>
      <w:r w:rsidR="005D70D9">
        <w:rPr>
          <w:sz w:val="28"/>
          <w:szCs w:val="28"/>
        </w:rPr>
        <w:t>học trên hệ thống Zalo chung của Nhà trường, BGH tổng hợp các vấn đề nảy sinh từ phía giáo viên và học sinh để kịp thời xử lí.</w:t>
      </w:r>
    </w:p>
    <w:p w:rsidR="009A4B1D" w:rsidRDefault="009A4B1D" w:rsidP="005A6828">
      <w:pPr>
        <w:spacing w:before="120" w:after="120" w:line="312" w:lineRule="auto"/>
        <w:ind w:firstLine="720"/>
        <w:jc w:val="both"/>
        <w:rPr>
          <w:sz w:val="28"/>
          <w:szCs w:val="28"/>
        </w:rPr>
      </w:pPr>
      <w:r>
        <w:rPr>
          <w:sz w:val="28"/>
          <w:szCs w:val="28"/>
        </w:rPr>
        <w:t>- Đánh giá chung về nhữ</w:t>
      </w:r>
      <w:r w:rsidR="007A1F69">
        <w:rPr>
          <w:sz w:val="28"/>
          <w:szCs w:val="28"/>
        </w:rPr>
        <w:t xml:space="preserve">ng ưu điểm, tồn tại, hạn chế, </w:t>
      </w:r>
      <w:r>
        <w:rPr>
          <w:sz w:val="28"/>
          <w:szCs w:val="28"/>
        </w:rPr>
        <w:t xml:space="preserve">nguyên nhân </w:t>
      </w:r>
      <w:r w:rsidR="007A1F69">
        <w:rPr>
          <w:sz w:val="28"/>
          <w:szCs w:val="28"/>
        </w:rPr>
        <w:t xml:space="preserve">và bài học kinh nghiệm </w:t>
      </w:r>
      <w:r>
        <w:rPr>
          <w:sz w:val="28"/>
          <w:szCs w:val="28"/>
        </w:rPr>
        <w:t xml:space="preserve">trong </w:t>
      </w:r>
      <w:r w:rsidR="007A1F69">
        <w:rPr>
          <w:sz w:val="28"/>
          <w:szCs w:val="28"/>
        </w:rPr>
        <w:t>tổ chức</w:t>
      </w:r>
      <w:r>
        <w:rPr>
          <w:sz w:val="28"/>
          <w:szCs w:val="28"/>
        </w:rPr>
        <w:t xml:space="preserve"> dạy học trực tuyến.</w:t>
      </w:r>
    </w:p>
    <w:p w:rsidR="005D70D9" w:rsidRDefault="005D70D9" w:rsidP="005A6828">
      <w:pPr>
        <w:spacing w:before="120" w:after="120" w:line="312" w:lineRule="auto"/>
        <w:ind w:firstLine="720"/>
        <w:jc w:val="both"/>
        <w:rPr>
          <w:sz w:val="28"/>
          <w:szCs w:val="28"/>
        </w:rPr>
      </w:pPr>
      <w:r>
        <w:rPr>
          <w:sz w:val="28"/>
          <w:szCs w:val="28"/>
        </w:rPr>
        <w:t>+ Ưu điểm: triển khai kịp thời, nghiêm túc, đúng lịch theo đúng tinh thần các công văn chỉ đạo của cấp trên.</w:t>
      </w:r>
    </w:p>
    <w:p w:rsidR="005D70D9" w:rsidRDefault="005D70D9" w:rsidP="005A6828">
      <w:pPr>
        <w:spacing w:before="120" w:after="120" w:line="312" w:lineRule="auto"/>
        <w:ind w:firstLine="720"/>
        <w:jc w:val="both"/>
        <w:rPr>
          <w:sz w:val="28"/>
          <w:szCs w:val="28"/>
        </w:rPr>
      </w:pPr>
      <w:r>
        <w:rPr>
          <w:sz w:val="28"/>
          <w:szCs w:val="28"/>
        </w:rPr>
        <w:t>BGH và giáo viên thực hiện việc dạy học trực tuyến với trách nhiệm cao, tất cả vì học sinh và nhân dân.</w:t>
      </w:r>
    </w:p>
    <w:p w:rsidR="005D70D9" w:rsidRDefault="005D70D9" w:rsidP="005A6828">
      <w:pPr>
        <w:spacing w:before="120" w:after="120" w:line="312" w:lineRule="auto"/>
        <w:ind w:firstLine="720"/>
        <w:jc w:val="both"/>
        <w:rPr>
          <w:sz w:val="28"/>
          <w:szCs w:val="28"/>
        </w:rPr>
      </w:pPr>
      <w:r>
        <w:rPr>
          <w:sz w:val="28"/>
          <w:szCs w:val="28"/>
        </w:rPr>
        <w:t>+ Hạn chế:  Một số tiết dạy của giáo viên trẻ, học sinh còn chưa nghiêm túc.</w:t>
      </w:r>
    </w:p>
    <w:p w:rsidR="009A4B1D" w:rsidRPr="007A1F69" w:rsidRDefault="009A4B1D" w:rsidP="005A6828">
      <w:pPr>
        <w:spacing w:before="120" w:after="120" w:line="312" w:lineRule="auto"/>
        <w:ind w:firstLine="720"/>
        <w:jc w:val="both"/>
        <w:rPr>
          <w:b/>
          <w:sz w:val="28"/>
          <w:szCs w:val="28"/>
        </w:rPr>
      </w:pPr>
      <w:r w:rsidRPr="007A1F69">
        <w:rPr>
          <w:b/>
          <w:sz w:val="28"/>
          <w:szCs w:val="28"/>
        </w:rPr>
        <w:t xml:space="preserve">2. </w:t>
      </w:r>
      <w:r w:rsidR="007A1F69" w:rsidRPr="007A1F69">
        <w:rPr>
          <w:b/>
          <w:sz w:val="28"/>
          <w:szCs w:val="28"/>
        </w:rPr>
        <w:t>T</w:t>
      </w:r>
      <w:r w:rsidRPr="007A1F69">
        <w:rPr>
          <w:b/>
          <w:sz w:val="28"/>
          <w:szCs w:val="28"/>
        </w:rPr>
        <w:t>hực hiện chương trình</w:t>
      </w:r>
      <w:r w:rsidR="007A1F69" w:rsidRPr="007A1F69">
        <w:rPr>
          <w:b/>
          <w:sz w:val="28"/>
          <w:szCs w:val="28"/>
        </w:rPr>
        <w:t xml:space="preserve"> sau khi học sinh đi học trở lại</w:t>
      </w:r>
    </w:p>
    <w:p w:rsidR="009A4B1D" w:rsidRDefault="009A4B1D" w:rsidP="005A6828">
      <w:pPr>
        <w:spacing w:before="120" w:after="120" w:line="312" w:lineRule="auto"/>
        <w:ind w:firstLine="709"/>
        <w:jc w:val="both"/>
        <w:rPr>
          <w:sz w:val="28"/>
          <w:szCs w:val="28"/>
        </w:rPr>
      </w:pPr>
      <w:r>
        <w:rPr>
          <w:sz w:val="28"/>
          <w:szCs w:val="28"/>
        </w:rPr>
        <w:t xml:space="preserve">- Việc </w:t>
      </w:r>
      <w:r w:rsidRPr="0049139A">
        <w:rPr>
          <w:sz w:val="28"/>
          <w:szCs w:val="28"/>
        </w:rPr>
        <w:t xml:space="preserve">rà soát kết quả dạy học trực tuyến, </w:t>
      </w:r>
      <w:r w:rsidR="007A1F69">
        <w:rPr>
          <w:sz w:val="28"/>
          <w:szCs w:val="28"/>
        </w:rPr>
        <w:t xml:space="preserve">ôn tập, </w:t>
      </w:r>
      <w:r w:rsidRPr="0049139A">
        <w:rPr>
          <w:sz w:val="28"/>
          <w:szCs w:val="28"/>
        </w:rPr>
        <w:t>bổ sung, kiến thức học sinh chưa lĩnh hội đầy đủ khi học trực tuyến.</w:t>
      </w:r>
      <w:r>
        <w:rPr>
          <w:sz w:val="28"/>
          <w:szCs w:val="28"/>
        </w:rPr>
        <w:t xml:space="preserve"> </w:t>
      </w:r>
    </w:p>
    <w:p w:rsidR="005D70D9" w:rsidRDefault="005D70D9" w:rsidP="005A6828">
      <w:pPr>
        <w:spacing w:before="120" w:after="120" w:line="312" w:lineRule="auto"/>
        <w:ind w:firstLine="709"/>
        <w:jc w:val="both"/>
        <w:rPr>
          <w:sz w:val="28"/>
          <w:szCs w:val="28"/>
        </w:rPr>
      </w:pPr>
      <w:r>
        <w:rPr>
          <w:sz w:val="28"/>
          <w:szCs w:val="28"/>
        </w:rPr>
        <w:t>+ BGH cùng với hai tổ đã tổ chức rà soát chương trình dạy học trực tuyến</w:t>
      </w:r>
      <w:r w:rsidR="00B00A4C">
        <w:rPr>
          <w:sz w:val="28"/>
          <w:szCs w:val="28"/>
        </w:rPr>
        <w:t xml:space="preserve"> để có kế hoạch ôn tập, bổ sung kiến thức cho học sinh</w:t>
      </w:r>
      <w:r w:rsidR="0009539E">
        <w:rPr>
          <w:sz w:val="28"/>
          <w:szCs w:val="28"/>
        </w:rPr>
        <w:t>. Tuy nhiên đối với những học sinh có một số buổi nghỉ hoặc do mạng có lỗi giáo viên bộ môn đã yêu cầu học sinh đó ghi lại bài và trực tiếp gọi video cho giáo viên để được giải đáp.</w:t>
      </w:r>
    </w:p>
    <w:p w:rsidR="0009539E" w:rsidRPr="0049139A" w:rsidRDefault="000072D5" w:rsidP="005A6828">
      <w:pPr>
        <w:spacing w:before="120" w:after="120" w:line="312" w:lineRule="auto"/>
        <w:ind w:firstLine="709"/>
        <w:jc w:val="both"/>
        <w:rPr>
          <w:sz w:val="28"/>
          <w:szCs w:val="28"/>
        </w:rPr>
      </w:pPr>
      <w:r>
        <w:rPr>
          <w:sz w:val="28"/>
          <w:szCs w:val="28"/>
        </w:rPr>
        <w:t>+ Căn cứ tình hình thực tiễn dạy học trực tuyến của giáo viên và học sinh với chất lượng Khá, đảm bảo chương trình liên tục theo PPCT nên thống nhất quyết định thực hiện tiếp PPCT khi học sinh đi học trở lại vào ngày 18/3.</w:t>
      </w:r>
    </w:p>
    <w:p w:rsidR="009A4B1D" w:rsidRDefault="009A4B1D" w:rsidP="005A6828">
      <w:pPr>
        <w:spacing w:before="120" w:after="120" w:line="312" w:lineRule="auto"/>
        <w:ind w:firstLine="720"/>
        <w:jc w:val="both"/>
        <w:rPr>
          <w:sz w:val="28"/>
          <w:szCs w:val="28"/>
        </w:rPr>
      </w:pPr>
      <w:r>
        <w:rPr>
          <w:sz w:val="28"/>
          <w:szCs w:val="28"/>
        </w:rPr>
        <w:t xml:space="preserve">- </w:t>
      </w:r>
      <w:r w:rsidR="00C464DB">
        <w:rPr>
          <w:sz w:val="28"/>
          <w:szCs w:val="28"/>
        </w:rPr>
        <w:t>Về xây dựng kế hoạch d</w:t>
      </w:r>
      <w:r>
        <w:rPr>
          <w:sz w:val="28"/>
          <w:szCs w:val="28"/>
        </w:rPr>
        <w:t xml:space="preserve">ạy bù chương trình của các môn học, dạy bù kiến thức cho các học sinh không tham gia </w:t>
      </w:r>
      <w:r w:rsidR="007918A5">
        <w:rPr>
          <w:sz w:val="28"/>
          <w:szCs w:val="28"/>
        </w:rPr>
        <w:t xml:space="preserve">được </w:t>
      </w:r>
      <w:r>
        <w:rPr>
          <w:sz w:val="28"/>
          <w:szCs w:val="28"/>
        </w:rPr>
        <w:t>học trực tuyến …</w:t>
      </w:r>
    </w:p>
    <w:p w:rsidR="000072D5" w:rsidRDefault="000072D5" w:rsidP="005A6828">
      <w:pPr>
        <w:spacing w:before="120" w:after="120" w:line="312" w:lineRule="auto"/>
        <w:jc w:val="both"/>
        <w:rPr>
          <w:sz w:val="28"/>
          <w:szCs w:val="28"/>
        </w:rPr>
      </w:pPr>
      <w:r>
        <w:rPr>
          <w:sz w:val="28"/>
          <w:szCs w:val="28"/>
        </w:rPr>
        <w:t xml:space="preserve">           + Nhà trường yêu cầu giáo viên bổ sung kiến thức cho học sinh những phần học sinh còn chưa được rõ ở những tiết học buổi chiều với đầy đủ các môn được bố trí. Toán , Lí, Hóa, Sinh, Văn, Sử, Địa, Tiếng Anh.</w:t>
      </w:r>
    </w:p>
    <w:p w:rsidR="009A4B1D" w:rsidRDefault="009A4B1D" w:rsidP="005A6828">
      <w:pPr>
        <w:spacing w:before="120" w:after="120" w:line="312" w:lineRule="auto"/>
        <w:ind w:firstLine="720"/>
        <w:jc w:val="both"/>
        <w:rPr>
          <w:sz w:val="28"/>
          <w:szCs w:val="28"/>
        </w:rPr>
      </w:pPr>
      <w:r>
        <w:rPr>
          <w:sz w:val="28"/>
          <w:szCs w:val="28"/>
        </w:rPr>
        <w:t xml:space="preserve">- </w:t>
      </w:r>
      <w:r w:rsidR="008711A1">
        <w:rPr>
          <w:sz w:val="28"/>
          <w:szCs w:val="28"/>
        </w:rPr>
        <w:t>K</w:t>
      </w:r>
      <w:r>
        <w:rPr>
          <w:sz w:val="28"/>
          <w:szCs w:val="28"/>
        </w:rPr>
        <w:t xml:space="preserve">ế hoạch cụ thể để hoàn thành chương trình theo </w:t>
      </w:r>
      <w:r w:rsidR="008711A1">
        <w:rPr>
          <w:sz w:val="28"/>
          <w:szCs w:val="28"/>
        </w:rPr>
        <w:t>đúng kế hoạch thời gian năm học (Số tuần, số ngày phải dạy bù chương trình, phương án tổ chức dạy bù chương trình</w:t>
      </w:r>
      <w:r w:rsidR="00123235">
        <w:rPr>
          <w:sz w:val="28"/>
          <w:szCs w:val="28"/>
        </w:rPr>
        <w:t xml:space="preserve"> …</w:t>
      </w:r>
      <w:r w:rsidR="008711A1">
        <w:rPr>
          <w:sz w:val="28"/>
          <w:szCs w:val="28"/>
        </w:rPr>
        <w:t>)</w:t>
      </w:r>
    </w:p>
    <w:p w:rsidR="000072D5" w:rsidRDefault="000072D5" w:rsidP="005A6828">
      <w:pPr>
        <w:spacing w:before="120" w:after="120" w:line="312" w:lineRule="auto"/>
        <w:ind w:firstLine="720"/>
        <w:jc w:val="both"/>
        <w:rPr>
          <w:sz w:val="28"/>
          <w:szCs w:val="28"/>
        </w:rPr>
      </w:pPr>
      <w:r>
        <w:rPr>
          <w:sz w:val="28"/>
          <w:szCs w:val="28"/>
        </w:rPr>
        <w:t>Dạy tiếp chương trình</w:t>
      </w:r>
    </w:p>
    <w:p w:rsidR="009A4B1D" w:rsidRDefault="009A4B1D" w:rsidP="005A6828">
      <w:pPr>
        <w:spacing w:before="120" w:after="120" w:line="312" w:lineRule="auto"/>
        <w:ind w:firstLine="709"/>
        <w:jc w:val="both"/>
        <w:rPr>
          <w:sz w:val="28"/>
          <w:szCs w:val="28"/>
        </w:rPr>
      </w:pPr>
      <w:r>
        <w:rPr>
          <w:sz w:val="28"/>
          <w:szCs w:val="28"/>
        </w:rPr>
        <w:t>- Tổ chức thực hiện kiểm tra giữa kỳ</w:t>
      </w:r>
      <w:r w:rsidR="007918A5">
        <w:rPr>
          <w:sz w:val="28"/>
          <w:szCs w:val="28"/>
        </w:rPr>
        <w:t>.</w:t>
      </w:r>
    </w:p>
    <w:p w:rsidR="000072D5" w:rsidRDefault="000072D5" w:rsidP="005A6828">
      <w:pPr>
        <w:spacing w:before="120" w:after="120" w:line="312" w:lineRule="auto"/>
        <w:ind w:firstLine="709"/>
        <w:jc w:val="both"/>
        <w:rPr>
          <w:sz w:val="28"/>
          <w:szCs w:val="28"/>
        </w:rPr>
      </w:pPr>
      <w:r>
        <w:rPr>
          <w:sz w:val="28"/>
          <w:szCs w:val="28"/>
        </w:rPr>
        <w:lastRenderedPageBreak/>
        <w:t>Tuần 29 vào ngày 8,9,10/4</w:t>
      </w:r>
      <w:r w:rsidR="008C1B38">
        <w:rPr>
          <w:sz w:val="28"/>
          <w:szCs w:val="28"/>
        </w:rPr>
        <w:t xml:space="preserve"> Nhà trường cùng với trường THCS Vạn Phúc tổ chức kiểm tra giữa kì II, đề chung. </w:t>
      </w:r>
    </w:p>
    <w:p w:rsidR="008C1B38" w:rsidRDefault="008C1B38" w:rsidP="005A6828">
      <w:pPr>
        <w:spacing w:before="120" w:after="120" w:line="312" w:lineRule="auto"/>
        <w:ind w:firstLine="709"/>
        <w:jc w:val="both"/>
        <w:rPr>
          <w:sz w:val="28"/>
          <w:szCs w:val="28"/>
        </w:rPr>
      </w:pPr>
      <w:r>
        <w:rPr>
          <w:sz w:val="28"/>
          <w:szCs w:val="28"/>
        </w:rPr>
        <w:t>Cụ thể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2126"/>
        <w:gridCol w:w="2127"/>
        <w:gridCol w:w="1417"/>
      </w:tblGrid>
      <w:tr w:rsidR="008C1B38" w:rsidRPr="00DA58B7" w:rsidTr="00CD443D">
        <w:tc>
          <w:tcPr>
            <w:tcW w:w="2093" w:type="dxa"/>
            <w:vAlign w:val="center"/>
          </w:tcPr>
          <w:p w:rsidR="008C1B38" w:rsidRPr="00DA58B7" w:rsidRDefault="008C1B38" w:rsidP="005A6828">
            <w:pPr>
              <w:tabs>
                <w:tab w:val="left" w:pos="1110"/>
              </w:tabs>
              <w:spacing w:line="312" w:lineRule="auto"/>
              <w:jc w:val="center"/>
              <w:rPr>
                <w:b/>
                <w:sz w:val="26"/>
                <w:szCs w:val="26"/>
              </w:rPr>
            </w:pPr>
            <w:r w:rsidRPr="00DA58B7">
              <w:rPr>
                <w:b/>
                <w:sz w:val="26"/>
                <w:szCs w:val="26"/>
              </w:rPr>
              <w:t>Ngày kiểm tra</w:t>
            </w:r>
          </w:p>
        </w:tc>
        <w:tc>
          <w:tcPr>
            <w:tcW w:w="1417" w:type="dxa"/>
            <w:vAlign w:val="center"/>
          </w:tcPr>
          <w:p w:rsidR="008C1B38" w:rsidRPr="00DA58B7" w:rsidRDefault="008C1B38" w:rsidP="005A6828">
            <w:pPr>
              <w:tabs>
                <w:tab w:val="left" w:pos="1110"/>
              </w:tabs>
              <w:spacing w:line="312" w:lineRule="auto"/>
              <w:jc w:val="center"/>
              <w:rPr>
                <w:b/>
                <w:sz w:val="26"/>
                <w:szCs w:val="26"/>
              </w:rPr>
            </w:pPr>
            <w:r w:rsidRPr="00DA58B7">
              <w:rPr>
                <w:b/>
                <w:sz w:val="26"/>
                <w:szCs w:val="26"/>
              </w:rPr>
              <w:t>Khối KT</w:t>
            </w:r>
          </w:p>
        </w:tc>
        <w:tc>
          <w:tcPr>
            <w:tcW w:w="2126" w:type="dxa"/>
            <w:vAlign w:val="center"/>
          </w:tcPr>
          <w:p w:rsidR="008C1B38" w:rsidRPr="00DA58B7" w:rsidRDefault="008C1B38" w:rsidP="005A6828">
            <w:pPr>
              <w:tabs>
                <w:tab w:val="left" w:pos="1110"/>
              </w:tabs>
              <w:spacing w:line="312" w:lineRule="auto"/>
              <w:jc w:val="center"/>
              <w:rPr>
                <w:b/>
                <w:sz w:val="26"/>
                <w:szCs w:val="26"/>
              </w:rPr>
            </w:pPr>
            <w:r w:rsidRPr="00DA58B7">
              <w:rPr>
                <w:b/>
                <w:sz w:val="26"/>
                <w:szCs w:val="26"/>
              </w:rPr>
              <w:t>Thời gian KT</w:t>
            </w:r>
          </w:p>
        </w:tc>
        <w:tc>
          <w:tcPr>
            <w:tcW w:w="2127" w:type="dxa"/>
            <w:vAlign w:val="center"/>
          </w:tcPr>
          <w:p w:rsidR="008C1B38" w:rsidRPr="00DA58B7" w:rsidRDefault="008C1B38" w:rsidP="005A6828">
            <w:pPr>
              <w:tabs>
                <w:tab w:val="left" w:pos="1110"/>
              </w:tabs>
              <w:spacing w:line="312" w:lineRule="auto"/>
              <w:jc w:val="center"/>
              <w:rPr>
                <w:b/>
                <w:sz w:val="26"/>
                <w:szCs w:val="26"/>
              </w:rPr>
            </w:pPr>
            <w:r w:rsidRPr="00DA58B7">
              <w:rPr>
                <w:b/>
                <w:sz w:val="26"/>
                <w:szCs w:val="26"/>
              </w:rPr>
              <w:t>Môn KT</w:t>
            </w:r>
          </w:p>
        </w:tc>
        <w:tc>
          <w:tcPr>
            <w:tcW w:w="1417" w:type="dxa"/>
            <w:vAlign w:val="center"/>
          </w:tcPr>
          <w:p w:rsidR="008C1B38" w:rsidRPr="00DA58B7" w:rsidRDefault="008C1B38" w:rsidP="005A6828">
            <w:pPr>
              <w:tabs>
                <w:tab w:val="left" w:pos="1110"/>
              </w:tabs>
              <w:spacing w:line="312" w:lineRule="auto"/>
              <w:jc w:val="center"/>
              <w:rPr>
                <w:b/>
                <w:sz w:val="26"/>
                <w:szCs w:val="26"/>
              </w:rPr>
            </w:pPr>
            <w:r w:rsidRPr="00DA58B7">
              <w:rPr>
                <w:b/>
                <w:sz w:val="26"/>
                <w:szCs w:val="26"/>
              </w:rPr>
              <w:t>Ghi chú</w:t>
            </w:r>
          </w:p>
        </w:tc>
      </w:tr>
      <w:tr w:rsidR="008C1B38" w:rsidRPr="00DA58B7" w:rsidTr="00CD443D">
        <w:tc>
          <w:tcPr>
            <w:tcW w:w="2093" w:type="dxa"/>
            <w:vMerge w:val="restart"/>
            <w:vAlign w:val="center"/>
          </w:tcPr>
          <w:p w:rsidR="008C1B38" w:rsidRPr="00DA58B7" w:rsidRDefault="008C1B38" w:rsidP="005A6828">
            <w:pPr>
              <w:tabs>
                <w:tab w:val="left" w:pos="1110"/>
              </w:tabs>
              <w:spacing w:line="312" w:lineRule="auto"/>
              <w:jc w:val="center"/>
            </w:pPr>
            <w:r>
              <w:t>08/4/2021</w:t>
            </w:r>
          </w:p>
        </w:tc>
        <w:tc>
          <w:tcPr>
            <w:tcW w:w="1417" w:type="dxa"/>
            <w:vMerge w:val="restart"/>
            <w:vAlign w:val="center"/>
          </w:tcPr>
          <w:p w:rsidR="008C1B38" w:rsidRPr="00DA58B7" w:rsidRDefault="008C1B38" w:rsidP="005A6828">
            <w:pPr>
              <w:tabs>
                <w:tab w:val="left" w:pos="1110"/>
              </w:tabs>
              <w:spacing w:line="312" w:lineRule="auto"/>
              <w:jc w:val="center"/>
            </w:pPr>
            <w:r w:rsidRPr="00DA58B7">
              <w:t>6,7,8,9</w:t>
            </w:r>
          </w:p>
        </w:tc>
        <w:tc>
          <w:tcPr>
            <w:tcW w:w="2126" w:type="dxa"/>
            <w:vAlign w:val="center"/>
          </w:tcPr>
          <w:p w:rsidR="008C1B38" w:rsidRPr="00DA58B7" w:rsidRDefault="008C1B38" w:rsidP="005A6828">
            <w:pPr>
              <w:tabs>
                <w:tab w:val="left" w:pos="1110"/>
              </w:tabs>
              <w:spacing w:line="312" w:lineRule="auto"/>
            </w:pPr>
            <w:r w:rsidRPr="00DA58B7">
              <w:t>7h00 – 8h30</w:t>
            </w:r>
          </w:p>
        </w:tc>
        <w:tc>
          <w:tcPr>
            <w:tcW w:w="2127" w:type="dxa"/>
            <w:vAlign w:val="center"/>
          </w:tcPr>
          <w:p w:rsidR="008C1B38" w:rsidRPr="00DA58B7" w:rsidRDefault="008C1B38" w:rsidP="005A6828">
            <w:pPr>
              <w:tabs>
                <w:tab w:val="left" w:pos="1110"/>
              </w:tabs>
              <w:spacing w:line="312" w:lineRule="auto"/>
            </w:pPr>
            <w:r w:rsidRPr="00DA58B7">
              <w:t>Ngữ văn</w:t>
            </w:r>
          </w:p>
        </w:tc>
        <w:tc>
          <w:tcPr>
            <w:tcW w:w="1417" w:type="dxa"/>
          </w:tcPr>
          <w:p w:rsidR="008C1B38" w:rsidRPr="00DA58B7" w:rsidRDefault="008C1B38" w:rsidP="005A6828">
            <w:pPr>
              <w:tabs>
                <w:tab w:val="left" w:pos="1110"/>
              </w:tabs>
              <w:spacing w:line="312" w:lineRule="auto"/>
            </w:pPr>
          </w:p>
        </w:tc>
      </w:tr>
      <w:tr w:rsidR="008C1B38" w:rsidRPr="00DA58B7" w:rsidTr="00CD443D">
        <w:tc>
          <w:tcPr>
            <w:tcW w:w="2093" w:type="dxa"/>
            <w:vMerge/>
            <w:vAlign w:val="center"/>
          </w:tcPr>
          <w:p w:rsidR="008C1B38" w:rsidRPr="00DA58B7" w:rsidRDefault="008C1B38" w:rsidP="005A6828">
            <w:pPr>
              <w:tabs>
                <w:tab w:val="left" w:pos="1110"/>
              </w:tabs>
              <w:spacing w:line="312" w:lineRule="auto"/>
              <w:jc w:val="center"/>
            </w:pPr>
          </w:p>
        </w:tc>
        <w:tc>
          <w:tcPr>
            <w:tcW w:w="1417" w:type="dxa"/>
            <w:vMerge/>
            <w:vAlign w:val="center"/>
          </w:tcPr>
          <w:p w:rsidR="008C1B38" w:rsidRPr="00DA58B7" w:rsidRDefault="008C1B38" w:rsidP="005A6828">
            <w:pPr>
              <w:tabs>
                <w:tab w:val="left" w:pos="1110"/>
              </w:tabs>
              <w:spacing w:line="312" w:lineRule="auto"/>
              <w:jc w:val="center"/>
            </w:pPr>
          </w:p>
        </w:tc>
        <w:tc>
          <w:tcPr>
            <w:tcW w:w="2126" w:type="dxa"/>
            <w:vAlign w:val="center"/>
          </w:tcPr>
          <w:p w:rsidR="008C1B38" w:rsidRPr="00DA58B7" w:rsidRDefault="008C1B38" w:rsidP="005A6828">
            <w:pPr>
              <w:tabs>
                <w:tab w:val="left" w:pos="1110"/>
              </w:tabs>
              <w:spacing w:line="312" w:lineRule="auto"/>
            </w:pPr>
            <w:r w:rsidRPr="00DA58B7">
              <w:t>8h45 – 9h30</w:t>
            </w:r>
          </w:p>
        </w:tc>
        <w:tc>
          <w:tcPr>
            <w:tcW w:w="2127" w:type="dxa"/>
            <w:vAlign w:val="center"/>
          </w:tcPr>
          <w:p w:rsidR="008C1B38" w:rsidRPr="00DA58B7" w:rsidRDefault="008C1B38" w:rsidP="005A6828">
            <w:pPr>
              <w:tabs>
                <w:tab w:val="left" w:pos="1110"/>
              </w:tabs>
              <w:spacing w:line="312" w:lineRule="auto"/>
            </w:pPr>
            <w:r w:rsidRPr="00DA58B7">
              <w:t>Sinh học</w:t>
            </w:r>
          </w:p>
        </w:tc>
        <w:tc>
          <w:tcPr>
            <w:tcW w:w="1417" w:type="dxa"/>
          </w:tcPr>
          <w:p w:rsidR="008C1B38" w:rsidRPr="00DA58B7" w:rsidRDefault="008C1B38" w:rsidP="005A6828">
            <w:pPr>
              <w:tabs>
                <w:tab w:val="left" w:pos="1110"/>
              </w:tabs>
              <w:spacing w:line="312" w:lineRule="auto"/>
            </w:pPr>
          </w:p>
        </w:tc>
      </w:tr>
      <w:tr w:rsidR="008C1B38" w:rsidRPr="00DA58B7" w:rsidTr="00CD443D">
        <w:tc>
          <w:tcPr>
            <w:tcW w:w="2093" w:type="dxa"/>
            <w:vMerge/>
            <w:vAlign w:val="center"/>
          </w:tcPr>
          <w:p w:rsidR="008C1B38" w:rsidRPr="00DA58B7" w:rsidRDefault="008C1B38" w:rsidP="005A6828">
            <w:pPr>
              <w:tabs>
                <w:tab w:val="left" w:pos="1110"/>
              </w:tabs>
              <w:spacing w:line="312" w:lineRule="auto"/>
              <w:jc w:val="center"/>
            </w:pPr>
          </w:p>
        </w:tc>
        <w:tc>
          <w:tcPr>
            <w:tcW w:w="1417" w:type="dxa"/>
            <w:vMerge/>
            <w:vAlign w:val="center"/>
          </w:tcPr>
          <w:p w:rsidR="008C1B38" w:rsidRPr="00DA58B7" w:rsidRDefault="008C1B38" w:rsidP="005A6828">
            <w:pPr>
              <w:tabs>
                <w:tab w:val="left" w:pos="1110"/>
              </w:tabs>
              <w:spacing w:line="312" w:lineRule="auto"/>
              <w:jc w:val="center"/>
            </w:pPr>
          </w:p>
        </w:tc>
        <w:tc>
          <w:tcPr>
            <w:tcW w:w="2126" w:type="dxa"/>
            <w:vAlign w:val="center"/>
          </w:tcPr>
          <w:p w:rsidR="008C1B38" w:rsidRPr="00DA58B7" w:rsidRDefault="008C1B38" w:rsidP="005A6828">
            <w:pPr>
              <w:tabs>
                <w:tab w:val="left" w:pos="1110"/>
              </w:tabs>
              <w:spacing w:line="312" w:lineRule="auto"/>
            </w:pPr>
            <w:r w:rsidRPr="00DA58B7">
              <w:t>9h45 – 10h30</w:t>
            </w:r>
          </w:p>
        </w:tc>
        <w:tc>
          <w:tcPr>
            <w:tcW w:w="2127" w:type="dxa"/>
            <w:vAlign w:val="center"/>
          </w:tcPr>
          <w:p w:rsidR="008C1B38" w:rsidRPr="00DA58B7" w:rsidRDefault="008C1B38" w:rsidP="005A6828">
            <w:pPr>
              <w:tabs>
                <w:tab w:val="left" w:pos="1110"/>
              </w:tabs>
              <w:spacing w:line="312" w:lineRule="auto"/>
            </w:pPr>
            <w:r w:rsidRPr="00DA58B7">
              <w:t>Vật lí</w:t>
            </w:r>
          </w:p>
        </w:tc>
        <w:tc>
          <w:tcPr>
            <w:tcW w:w="1417" w:type="dxa"/>
          </w:tcPr>
          <w:p w:rsidR="008C1B38" w:rsidRPr="00DA58B7" w:rsidRDefault="008C1B38" w:rsidP="005A6828">
            <w:pPr>
              <w:tabs>
                <w:tab w:val="left" w:pos="1110"/>
              </w:tabs>
              <w:spacing w:line="312" w:lineRule="auto"/>
            </w:pPr>
          </w:p>
        </w:tc>
      </w:tr>
      <w:tr w:rsidR="008C1B38" w:rsidRPr="00DA58B7" w:rsidTr="00CD443D">
        <w:tc>
          <w:tcPr>
            <w:tcW w:w="2093" w:type="dxa"/>
            <w:vMerge w:val="restart"/>
            <w:vAlign w:val="center"/>
          </w:tcPr>
          <w:p w:rsidR="008C1B38" w:rsidRPr="00DA58B7" w:rsidRDefault="008C1B38" w:rsidP="005A6828">
            <w:pPr>
              <w:tabs>
                <w:tab w:val="left" w:pos="1110"/>
              </w:tabs>
              <w:spacing w:line="312" w:lineRule="auto"/>
              <w:jc w:val="center"/>
            </w:pPr>
            <w:r>
              <w:t>09/4/2021</w:t>
            </w:r>
          </w:p>
        </w:tc>
        <w:tc>
          <w:tcPr>
            <w:tcW w:w="1417" w:type="dxa"/>
            <w:vMerge w:val="restart"/>
            <w:vAlign w:val="center"/>
          </w:tcPr>
          <w:p w:rsidR="008C1B38" w:rsidRPr="00DA58B7" w:rsidRDefault="008C1B38" w:rsidP="005A6828">
            <w:pPr>
              <w:tabs>
                <w:tab w:val="left" w:pos="1110"/>
              </w:tabs>
              <w:spacing w:line="312" w:lineRule="auto"/>
              <w:jc w:val="center"/>
            </w:pPr>
            <w:r w:rsidRPr="00DA58B7">
              <w:t>6,7,8,9</w:t>
            </w:r>
          </w:p>
        </w:tc>
        <w:tc>
          <w:tcPr>
            <w:tcW w:w="2126" w:type="dxa"/>
            <w:vAlign w:val="center"/>
          </w:tcPr>
          <w:p w:rsidR="008C1B38" w:rsidRPr="00DA58B7" w:rsidRDefault="008C1B38" w:rsidP="005A6828">
            <w:pPr>
              <w:tabs>
                <w:tab w:val="left" w:pos="1110"/>
              </w:tabs>
              <w:spacing w:line="312" w:lineRule="auto"/>
            </w:pPr>
            <w:r w:rsidRPr="00DA58B7">
              <w:t>7h00 – 8h30</w:t>
            </w:r>
          </w:p>
        </w:tc>
        <w:tc>
          <w:tcPr>
            <w:tcW w:w="2127" w:type="dxa"/>
            <w:vAlign w:val="center"/>
          </w:tcPr>
          <w:p w:rsidR="008C1B38" w:rsidRPr="00DA58B7" w:rsidRDefault="008C1B38" w:rsidP="005A6828">
            <w:pPr>
              <w:tabs>
                <w:tab w:val="left" w:pos="1110"/>
              </w:tabs>
              <w:spacing w:line="312" w:lineRule="auto"/>
            </w:pPr>
            <w:r w:rsidRPr="00DA58B7">
              <w:t>Toán</w:t>
            </w:r>
          </w:p>
        </w:tc>
        <w:tc>
          <w:tcPr>
            <w:tcW w:w="1417" w:type="dxa"/>
          </w:tcPr>
          <w:p w:rsidR="008C1B38" w:rsidRPr="00DA58B7" w:rsidRDefault="008C1B38" w:rsidP="005A6828">
            <w:pPr>
              <w:tabs>
                <w:tab w:val="left" w:pos="1110"/>
              </w:tabs>
              <w:spacing w:line="312" w:lineRule="auto"/>
            </w:pPr>
          </w:p>
        </w:tc>
      </w:tr>
      <w:tr w:rsidR="008C1B38" w:rsidRPr="00DA58B7" w:rsidTr="00CD443D">
        <w:tc>
          <w:tcPr>
            <w:tcW w:w="2093" w:type="dxa"/>
            <w:vMerge/>
            <w:vAlign w:val="center"/>
          </w:tcPr>
          <w:p w:rsidR="008C1B38" w:rsidRPr="00DA58B7" w:rsidRDefault="008C1B38" w:rsidP="005A6828">
            <w:pPr>
              <w:tabs>
                <w:tab w:val="left" w:pos="1110"/>
              </w:tabs>
              <w:spacing w:line="312" w:lineRule="auto"/>
              <w:jc w:val="center"/>
            </w:pPr>
          </w:p>
        </w:tc>
        <w:tc>
          <w:tcPr>
            <w:tcW w:w="1417" w:type="dxa"/>
            <w:vMerge/>
            <w:vAlign w:val="center"/>
          </w:tcPr>
          <w:p w:rsidR="008C1B38" w:rsidRPr="00DA58B7" w:rsidRDefault="008C1B38" w:rsidP="005A6828">
            <w:pPr>
              <w:tabs>
                <w:tab w:val="left" w:pos="1110"/>
              </w:tabs>
              <w:spacing w:line="312" w:lineRule="auto"/>
              <w:jc w:val="center"/>
            </w:pPr>
          </w:p>
        </w:tc>
        <w:tc>
          <w:tcPr>
            <w:tcW w:w="2126" w:type="dxa"/>
            <w:vAlign w:val="center"/>
          </w:tcPr>
          <w:p w:rsidR="008C1B38" w:rsidRPr="00DA58B7" w:rsidRDefault="008C1B38" w:rsidP="005A6828">
            <w:pPr>
              <w:tabs>
                <w:tab w:val="left" w:pos="1110"/>
              </w:tabs>
              <w:spacing w:line="312" w:lineRule="auto"/>
            </w:pPr>
            <w:r w:rsidRPr="00DA58B7">
              <w:t>8h45 – 9h30</w:t>
            </w:r>
          </w:p>
        </w:tc>
        <w:tc>
          <w:tcPr>
            <w:tcW w:w="2127" w:type="dxa"/>
            <w:vAlign w:val="center"/>
          </w:tcPr>
          <w:p w:rsidR="008C1B38" w:rsidRPr="00DA58B7" w:rsidRDefault="008C1B38" w:rsidP="005A6828">
            <w:pPr>
              <w:tabs>
                <w:tab w:val="left" w:pos="1110"/>
              </w:tabs>
              <w:spacing w:line="312" w:lineRule="auto"/>
            </w:pPr>
            <w:r w:rsidRPr="00DA58B7">
              <w:t>Tiếng Anh</w:t>
            </w:r>
          </w:p>
        </w:tc>
        <w:tc>
          <w:tcPr>
            <w:tcW w:w="1417" w:type="dxa"/>
          </w:tcPr>
          <w:p w:rsidR="008C1B38" w:rsidRPr="00DA58B7" w:rsidRDefault="008C1B38" w:rsidP="005A6828">
            <w:pPr>
              <w:tabs>
                <w:tab w:val="left" w:pos="1110"/>
              </w:tabs>
              <w:spacing w:line="312" w:lineRule="auto"/>
            </w:pPr>
          </w:p>
        </w:tc>
      </w:tr>
      <w:tr w:rsidR="008C1B38" w:rsidRPr="00DA58B7" w:rsidTr="00CD443D">
        <w:tc>
          <w:tcPr>
            <w:tcW w:w="2093" w:type="dxa"/>
            <w:vMerge/>
            <w:vAlign w:val="center"/>
          </w:tcPr>
          <w:p w:rsidR="008C1B38" w:rsidRPr="00DA58B7" w:rsidRDefault="008C1B38" w:rsidP="005A6828">
            <w:pPr>
              <w:tabs>
                <w:tab w:val="left" w:pos="1110"/>
              </w:tabs>
              <w:spacing w:line="312" w:lineRule="auto"/>
              <w:jc w:val="center"/>
            </w:pPr>
          </w:p>
        </w:tc>
        <w:tc>
          <w:tcPr>
            <w:tcW w:w="1417" w:type="dxa"/>
            <w:vMerge/>
            <w:vAlign w:val="center"/>
          </w:tcPr>
          <w:p w:rsidR="008C1B38" w:rsidRPr="00DA58B7" w:rsidRDefault="008C1B38" w:rsidP="005A6828">
            <w:pPr>
              <w:tabs>
                <w:tab w:val="left" w:pos="1110"/>
              </w:tabs>
              <w:spacing w:line="312" w:lineRule="auto"/>
              <w:jc w:val="center"/>
            </w:pPr>
          </w:p>
        </w:tc>
        <w:tc>
          <w:tcPr>
            <w:tcW w:w="2126" w:type="dxa"/>
            <w:vAlign w:val="center"/>
          </w:tcPr>
          <w:p w:rsidR="008C1B38" w:rsidRPr="00DA58B7" w:rsidRDefault="008C1B38" w:rsidP="005A6828">
            <w:pPr>
              <w:tabs>
                <w:tab w:val="left" w:pos="1110"/>
              </w:tabs>
              <w:spacing w:line="312" w:lineRule="auto"/>
            </w:pPr>
            <w:r w:rsidRPr="00DA58B7">
              <w:t>9h45 – 10h30</w:t>
            </w:r>
          </w:p>
        </w:tc>
        <w:tc>
          <w:tcPr>
            <w:tcW w:w="2127" w:type="dxa"/>
            <w:vAlign w:val="center"/>
          </w:tcPr>
          <w:p w:rsidR="008C1B38" w:rsidRPr="00DA58B7" w:rsidRDefault="008C1B38" w:rsidP="005A6828">
            <w:pPr>
              <w:tabs>
                <w:tab w:val="left" w:pos="1110"/>
              </w:tabs>
              <w:spacing w:line="312" w:lineRule="auto"/>
            </w:pPr>
            <w:r w:rsidRPr="00DA58B7">
              <w:t>Lịch sử</w:t>
            </w:r>
          </w:p>
        </w:tc>
        <w:tc>
          <w:tcPr>
            <w:tcW w:w="1417" w:type="dxa"/>
          </w:tcPr>
          <w:p w:rsidR="008C1B38" w:rsidRPr="00DA58B7" w:rsidRDefault="008C1B38" w:rsidP="005A6828">
            <w:pPr>
              <w:tabs>
                <w:tab w:val="left" w:pos="1110"/>
              </w:tabs>
              <w:spacing w:line="312" w:lineRule="auto"/>
            </w:pPr>
          </w:p>
        </w:tc>
      </w:tr>
      <w:tr w:rsidR="008C1B38" w:rsidRPr="00DA58B7" w:rsidTr="00CD443D">
        <w:tc>
          <w:tcPr>
            <w:tcW w:w="2093" w:type="dxa"/>
            <w:vMerge w:val="restart"/>
            <w:vAlign w:val="center"/>
          </w:tcPr>
          <w:p w:rsidR="008C1B38" w:rsidRPr="00DA58B7" w:rsidRDefault="008C1B38" w:rsidP="005A6828">
            <w:pPr>
              <w:tabs>
                <w:tab w:val="left" w:pos="1110"/>
              </w:tabs>
              <w:spacing w:line="312" w:lineRule="auto"/>
              <w:jc w:val="center"/>
            </w:pPr>
            <w:r>
              <w:t>10/4/2021</w:t>
            </w:r>
          </w:p>
        </w:tc>
        <w:tc>
          <w:tcPr>
            <w:tcW w:w="1417" w:type="dxa"/>
            <w:vMerge w:val="restart"/>
            <w:vAlign w:val="center"/>
          </w:tcPr>
          <w:p w:rsidR="008C1B38" w:rsidRPr="00DA58B7" w:rsidRDefault="008C1B38" w:rsidP="005A6828">
            <w:pPr>
              <w:tabs>
                <w:tab w:val="left" w:pos="1110"/>
              </w:tabs>
              <w:spacing w:line="312" w:lineRule="auto"/>
              <w:jc w:val="center"/>
            </w:pPr>
            <w:r w:rsidRPr="00DA58B7">
              <w:t>6,7,8,9</w:t>
            </w:r>
          </w:p>
        </w:tc>
        <w:tc>
          <w:tcPr>
            <w:tcW w:w="2126" w:type="dxa"/>
            <w:vAlign w:val="center"/>
          </w:tcPr>
          <w:p w:rsidR="008C1B38" w:rsidRPr="00DA58B7" w:rsidRDefault="008C1B38" w:rsidP="005A6828">
            <w:pPr>
              <w:tabs>
                <w:tab w:val="left" w:pos="1110"/>
              </w:tabs>
              <w:spacing w:line="312" w:lineRule="auto"/>
            </w:pPr>
            <w:r w:rsidRPr="00DA58B7">
              <w:t>7h00 – 7h45</w:t>
            </w:r>
          </w:p>
        </w:tc>
        <w:tc>
          <w:tcPr>
            <w:tcW w:w="2127" w:type="dxa"/>
            <w:vAlign w:val="center"/>
          </w:tcPr>
          <w:p w:rsidR="008C1B38" w:rsidRPr="00DA58B7" w:rsidRDefault="008C1B38" w:rsidP="005A6828">
            <w:pPr>
              <w:tabs>
                <w:tab w:val="left" w:pos="1110"/>
              </w:tabs>
              <w:spacing w:line="312" w:lineRule="auto"/>
            </w:pPr>
            <w:r w:rsidRPr="00DA58B7">
              <w:t>Địa lí</w:t>
            </w:r>
          </w:p>
        </w:tc>
        <w:tc>
          <w:tcPr>
            <w:tcW w:w="1417" w:type="dxa"/>
          </w:tcPr>
          <w:p w:rsidR="008C1B38" w:rsidRPr="00DA58B7" w:rsidRDefault="008C1B38" w:rsidP="005A6828">
            <w:pPr>
              <w:tabs>
                <w:tab w:val="left" w:pos="1110"/>
              </w:tabs>
              <w:spacing w:line="312" w:lineRule="auto"/>
            </w:pPr>
          </w:p>
        </w:tc>
      </w:tr>
      <w:tr w:rsidR="008C1B38" w:rsidRPr="00DA58B7" w:rsidTr="00CD443D">
        <w:tc>
          <w:tcPr>
            <w:tcW w:w="2093" w:type="dxa"/>
            <w:vMerge/>
            <w:vAlign w:val="center"/>
          </w:tcPr>
          <w:p w:rsidR="008C1B38" w:rsidRPr="00DA58B7" w:rsidRDefault="008C1B38" w:rsidP="005A6828">
            <w:pPr>
              <w:tabs>
                <w:tab w:val="left" w:pos="1110"/>
              </w:tabs>
              <w:spacing w:line="312" w:lineRule="auto"/>
              <w:jc w:val="center"/>
            </w:pPr>
          </w:p>
        </w:tc>
        <w:tc>
          <w:tcPr>
            <w:tcW w:w="1417" w:type="dxa"/>
            <w:vMerge/>
            <w:vAlign w:val="center"/>
          </w:tcPr>
          <w:p w:rsidR="008C1B38" w:rsidRPr="00DA58B7" w:rsidRDefault="008C1B38" w:rsidP="005A6828">
            <w:pPr>
              <w:tabs>
                <w:tab w:val="left" w:pos="1110"/>
              </w:tabs>
              <w:spacing w:line="312" w:lineRule="auto"/>
              <w:jc w:val="center"/>
            </w:pPr>
          </w:p>
        </w:tc>
        <w:tc>
          <w:tcPr>
            <w:tcW w:w="2126" w:type="dxa"/>
            <w:vAlign w:val="center"/>
          </w:tcPr>
          <w:p w:rsidR="008C1B38" w:rsidRPr="00DA58B7" w:rsidRDefault="008C1B38" w:rsidP="005A6828">
            <w:pPr>
              <w:tabs>
                <w:tab w:val="left" w:pos="1110"/>
              </w:tabs>
              <w:spacing w:line="312" w:lineRule="auto"/>
            </w:pPr>
            <w:r w:rsidRPr="00DA58B7">
              <w:t>8h00 – 8h45</w:t>
            </w:r>
          </w:p>
        </w:tc>
        <w:tc>
          <w:tcPr>
            <w:tcW w:w="2127" w:type="dxa"/>
            <w:vAlign w:val="center"/>
          </w:tcPr>
          <w:p w:rsidR="008C1B38" w:rsidRPr="00DA58B7" w:rsidRDefault="008C1B38" w:rsidP="005A6828">
            <w:pPr>
              <w:tabs>
                <w:tab w:val="left" w:pos="1110"/>
              </w:tabs>
              <w:spacing w:line="312" w:lineRule="auto"/>
            </w:pPr>
            <w:r w:rsidRPr="00DA58B7">
              <w:t>GDCD</w:t>
            </w:r>
          </w:p>
        </w:tc>
        <w:tc>
          <w:tcPr>
            <w:tcW w:w="1417" w:type="dxa"/>
          </w:tcPr>
          <w:p w:rsidR="008C1B38" w:rsidRPr="00DA58B7" w:rsidRDefault="008C1B38" w:rsidP="005A6828">
            <w:pPr>
              <w:tabs>
                <w:tab w:val="left" w:pos="1110"/>
              </w:tabs>
              <w:spacing w:line="312" w:lineRule="auto"/>
            </w:pPr>
          </w:p>
        </w:tc>
      </w:tr>
      <w:tr w:rsidR="008C1B38" w:rsidRPr="00DA58B7" w:rsidTr="00CD443D">
        <w:tc>
          <w:tcPr>
            <w:tcW w:w="2093" w:type="dxa"/>
            <w:vMerge/>
            <w:vAlign w:val="center"/>
          </w:tcPr>
          <w:p w:rsidR="008C1B38" w:rsidRPr="00DA58B7" w:rsidRDefault="008C1B38" w:rsidP="005A6828">
            <w:pPr>
              <w:tabs>
                <w:tab w:val="left" w:pos="1110"/>
              </w:tabs>
              <w:spacing w:line="312" w:lineRule="auto"/>
              <w:jc w:val="center"/>
            </w:pPr>
          </w:p>
        </w:tc>
        <w:tc>
          <w:tcPr>
            <w:tcW w:w="1417" w:type="dxa"/>
            <w:vMerge/>
            <w:vAlign w:val="center"/>
          </w:tcPr>
          <w:p w:rsidR="008C1B38" w:rsidRPr="00DA58B7" w:rsidRDefault="008C1B38" w:rsidP="005A6828">
            <w:pPr>
              <w:tabs>
                <w:tab w:val="left" w:pos="1110"/>
              </w:tabs>
              <w:spacing w:line="312" w:lineRule="auto"/>
              <w:jc w:val="center"/>
            </w:pPr>
          </w:p>
        </w:tc>
        <w:tc>
          <w:tcPr>
            <w:tcW w:w="2126" w:type="dxa"/>
            <w:vAlign w:val="center"/>
          </w:tcPr>
          <w:p w:rsidR="008C1B38" w:rsidRPr="00DA58B7" w:rsidRDefault="008C1B38" w:rsidP="005A6828">
            <w:pPr>
              <w:tabs>
                <w:tab w:val="left" w:pos="1110"/>
              </w:tabs>
              <w:spacing w:line="312" w:lineRule="auto"/>
            </w:pPr>
            <w:r w:rsidRPr="00DA58B7">
              <w:t>9h00 – 9h45</w:t>
            </w:r>
          </w:p>
        </w:tc>
        <w:tc>
          <w:tcPr>
            <w:tcW w:w="2127" w:type="dxa"/>
            <w:vAlign w:val="center"/>
          </w:tcPr>
          <w:p w:rsidR="008C1B38" w:rsidRPr="00DA58B7" w:rsidRDefault="008C1B38" w:rsidP="005A6828">
            <w:pPr>
              <w:tabs>
                <w:tab w:val="left" w:pos="1110"/>
              </w:tabs>
              <w:spacing w:line="312" w:lineRule="auto"/>
            </w:pPr>
            <w:r w:rsidRPr="00DA58B7">
              <w:t>Công nghệ</w:t>
            </w:r>
          </w:p>
        </w:tc>
        <w:tc>
          <w:tcPr>
            <w:tcW w:w="1417" w:type="dxa"/>
          </w:tcPr>
          <w:p w:rsidR="008C1B38" w:rsidRPr="00DA58B7" w:rsidRDefault="008C1B38" w:rsidP="005A6828">
            <w:pPr>
              <w:tabs>
                <w:tab w:val="left" w:pos="1110"/>
              </w:tabs>
              <w:spacing w:line="312" w:lineRule="auto"/>
            </w:pPr>
          </w:p>
        </w:tc>
      </w:tr>
      <w:tr w:rsidR="008C1B38" w:rsidRPr="00DA58B7" w:rsidTr="00CD443D">
        <w:tc>
          <w:tcPr>
            <w:tcW w:w="2093" w:type="dxa"/>
            <w:vMerge/>
            <w:vAlign w:val="center"/>
          </w:tcPr>
          <w:p w:rsidR="008C1B38" w:rsidRPr="00DA58B7" w:rsidRDefault="008C1B38" w:rsidP="005A6828">
            <w:pPr>
              <w:tabs>
                <w:tab w:val="left" w:pos="1110"/>
              </w:tabs>
              <w:spacing w:line="312" w:lineRule="auto"/>
              <w:jc w:val="center"/>
            </w:pPr>
          </w:p>
        </w:tc>
        <w:tc>
          <w:tcPr>
            <w:tcW w:w="1417" w:type="dxa"/>
            <w:vAlign w:val="center"/>
          </w:tcPr>
          <w:p w:rsidR="008C1B38" w:rsidRPr="00DA58B7" w:rsidRDefault="008C1B38" w:rsidP="005A6828">
            <w:pPr>
              <w:tabs>
                <w:tab w:val="left" w:pos="1110"/>
              </w:tabs>
              <w:spacing w:line="312" w:lineRule="auto"/>
              <w:jc w:val="center"/>
            </w:pPr>
            <w:r w:rsidRPr="00DA58B7">
              <w:t>8,9</w:t>
            </w:r>
          </w:p>
        </w:tc>
        <w:tc>
          <w:tcPr>
            <w:tcW w:w="2126" w:type="dxa"/>
            <w:vAlign w:val="center"/>
          </w:tcPr>
          <w:p w:rsidR="008C1B38" w:rsidRPr="00DA58B7" w:rsidRDefault="008C1B38" w:rsidP="005A6828">
            <w:pPr>
              <w:tabs>
                <w:tab w:val="left" w:pos="1110"/>
              </w:tabs>
              <w:spacing w:line="312" w:lineRule="auto"/>
            </w:pPr>
            <w:r w:rsidRPr="00DA58B7">
              <w:t>10hh – 10h45</w:t>
            </w:r>
          </w:p>
        </w:tc>
        <w:tc>
          <w:tcPr>
            <w:tcW w:w="2127" w:type="dxa"/>
            <w:vAlign w:val="center"/>
          </w:tcPr>
          <w:p w:rsidR="008C1B38" w:rsidRPr="00DA58B7" w:rsidRDefault="008C1B38" w:rsidP="005A6828">
            <w:pPr>
              <w:tabs>
                <w:tab w:val="left" w:pos="1110"/>
              </w:tabs>
              <w:spacing w:line="312" w:lineRule="auto"/>
            </w:pPr>
            <w:r w:rsidRPr="00DA58B7">
              <w:t>Hóa học</w:t>
            </w:r>
          </w:p>
        </w:tc>
        <w:tc>
          <w:tcPr>
            <w:tcW w:w="1417" w:type="dxa"/>
          </w:tcPr>
          <w:p w:rsidR="008C1B38" w:rsidRPr="00DA58B7" w:rsidRDefault="008C1B38" w:rsidP="005A6828">
            <w:pPr>
              <w:tabs>
                <w:tab w:val="left" w:pos="1110"/>
              </w:tabs>
              <w:spacing w:line="312" w:lineRule="auto"/>
            </w:pPr>
          </w:p>
        </w:tc>
      </w:tr>
    </w:tbl>
    <w:p w:rsidR="008C1B38" w:rsidRDefault="008C1B38" w:rsidP="005A6828">
      <w:pPr>
        <w:spacing w:before="120" w:after="120" w:line="312" w:lineRule="auto"/>
        <w:ind w:firstLine="709"/>
        <w:jc w:val="both"/>
        <w:rPr>
          <w:sz w:val="28"/>
          <w:szCs w:val="28"/>
        </w:rPr>
      </w:pPr>
    </w:p>
    <w:p w:rsidR="009A4B1D" w:rsidRDefault="009A4B1D" w:rsidP="005A6828">
      <w:pPr>
        <w:spacing w:before="120" w:after="120" w:line="312" w:lineRule="auto"/>
        <w:ind w:firstLine="720"/>
        <w:jc w:val="both"/>
        <w:rPr>
          <w:b/>
          <w:sz w:val="28"/>
          <w:szCs w:val="28"/>
        </w:rPr>
      </w:pPr>
      <w:r w:rsidRPr="008711A1">
        <w:rPr>
          <w:b/>
          <w:sz w:val="28"/>
          <w:szCs w:val="28"/>
        </w:rPr>
        <w:t>3. Các giải pháp để duy trì, giữ vững, nâng cao chất lượng giáo dục</w:t>
      </w:r>
    </w:p>
    <w:p w:rsidR="007918A5" w:rsidRDefault="007918A5" w:rsidP="005A6828">
      <w:pPr>
        <w:spacing w:before="120" w:after="120" w:line="312" w:lineRule="auto"/>
        <w:ind w:firstLine="720"/>
        <w:jc w:val="both"/>
        <w:rPr>
          <w:sz w:val="28"/>
          <w:szCs w:val="28"/>
        </w:rPr>
      </w:pPr>
      <w:r w:rsidRPr="00123235">
        <w:rPr>
          <w:sz w:val="28"/>
          <w:szCs w:val="28"/>
        </w:rPr>
        <w:t xml:space="preserve">- Giải pháp </w:t>
      </w:r>
      <w:r w:rsidR="00123235">
        <w:rPr>
          <w:sz w:val="28"/>
          <w:szCs w:val="28"/>
        </w:rPr>
        <w:t>để nâng cao chất lượng giảng dạy chính khóa; ôn tập, ôn thi cho học sinh cuối cấp …</w:t>
      </w:r>
    </w:p>
    <w:p w:rsidR="00696D60" w:rsidRDefault="00696D60" w:rsidP="005A6828">
      <w:pPr>
        <w:spacing w:line="312" w:lineRule="auto"/>
        <w:ind w:firstLine="720"/>
        <w:rPr>
          <w:sz w:val="28"/>
          <w:szCs w:val="28"/>
          <w:shd w:val="clear" w:color="auto" w:fill="FFFFFF"/>
        </w:rPr>
      </w:pPr>
      <w:r>
        <w:rPr>
          <w:sz w:val="28"/>
          <w:szCs w:val="28"/>
          <w:shd w:val="clear" w:color="auto" w:fill="FFFFFF"/>
        </w:rPr>
        <w:t xml:space="preserve">- </w:t>
      </w:r>
      <w:r w:rsidRPr="00696D60">
        <w:rPr>
          <w:sz w:val="28"/>
          <w:szCs w:val="28"/>
          <w:shd w:val="clear" w:color="auto" w:fill="FFFFFF"/>
        </w:rPr>
        <w:t xml:space="preserve">Trường THCS </w:t>
      </w:r>
      <w:r>
        <w:rPr>
          <w:sz w:val="28"/>
          <w:szCs w:val="28"/>
          <w:shd w:val="clear" w:color="auto" w:fill="FFFFFF"/>
        </w:rPr>
        <w:t>Hồng Đức</w:t>
      </w:r>
      <w:r w:rsidRPr="00696D60">
        <w:rPr>
          <w:sz w:val="28"/>
          <w:szCs w:val="28"/>
          <w:shd w:val="clear" w:color="auto" w:fill="FFFFFF"/>
        </w:rPr>
        <w:t xml:space="preserve"> công tác </w:t>
      </w:r>
      <w:r>
        <w:rPr>
          <w:sz w:val="28"/>
          <w:szCs w:val="28"/>
          <w:shd w:val="clear" w:color="auto" w:fill="FFFFFF"/>
        </w:rPr>
        <w:t>giảng dạy chính khóa đang tiếp tục theo phân phối chương trình, sẽ hoàn thành chương trình theo đúng lịch của cấp trên.</w:t>
      </w:r>
    </w:p>
    <w:p w:rsidR="00696D60" w:rsidRPr="00696D60" w:rsidRDefault="00696D60" w:rsidP="005A6828">
      <w:pPr>
        <w:spacing w:line="312" w:lineRule="auto"/>
        <w:ind w:firstLine="720"/>
        <w:rPr>
          <w:sz w:val="28"/>
          <w:szCs w:val="28"/>
        </w:rPr>
      </w:pPr>
      <w:r>
        <w:rPr>
          <w:sz w:val="28"/>
          <w:szCs w:val="28"/>
          <w:shd w:val="clear" w:color="auto" w:fill="FFFFFF"/>
        </w:rPr>
        <w:t xml:space="preserve">- Việc </w:t>
      </w:r>
      <w:r w:rsidRPr="00696D60">
        <w:rPr>
          <w:sz w:val="28"/>
          <w:szCs w:val="28"/>
          <w:shd w:val="clear" w:color="auto" w:fill="FFFFFF"/>
        </w:rPr>
        <w:t>học tập và ôn luyện cho</w:t>
      </w:r>
      <w:r>
        <w:rPr>
          <w:sz w:val="28"/>
          <w:szCs w:val="28"/>
          <w:shd w:val="clear" w:color="auto" w:fill="FFFFFF"/>
        </w:rPr>
        <w:t xml:space="preserve"> kiểm tra cuối năm và </w:t>
      </w:r>
      <w:r w:rsidRPr="00696D60">
        <w:rPr>
          <w:sz w:val="28"/>
          <w:szCs w:val="28"/>
          <w:shd w:val="clear" w:color="auto" w:fill="FFFFFF"/>
        </w:rPr>
        <w:t xml:space="preserve"> kỳ thi tuyển sinh vào lớp 10 THPT cũng đang được thầy và trò nhà trường tích cực thực hiện. Năm nay, do ảnh hưởng của dịch COVID-19, kỳ thi tuyển sinh vào lớp 10 THPT sẽ diễn ra ngay sau khi kết thúc năm học</w:t>
      </w:r>
      <w:r>
        <w:rPr>
          <w:sz w:val="28"/>
          <w:szCs w:val="28"/>
          <w:shd w:val="clear" w:color="auto" w:fill="FFFFFF"/>
        </w:rPr>
        <w:t xml:space="preserve"> ( 5-7/6/2021)</w:t>
      </w:r>
      <w:r w:rsidRPr="00696D60">
        <w:rPr>
          <w:sz w:val="28"/>
          <w:szCs w:val="28"/>
          <w:shd w:val="clear" w:color="auto" w:fill="FFFFFF"/>
        </w:rPr>
        <w:t xml:space="preserve"> nên việc giảng dạy và ôn luyện của cả giáo viên và HS có phần vất vả hơn. Tuy nhiên</w:t>
      </w:r>
      <w:r>
        <w:rPr>
          <w:sz w:val="28"/>
          <w:szCs w:val="28"/>
          <w:shd w:val="clear" w:color="auto" w:fill="FFFFFF"/>
        </w:rPr>
        <w:t xml:space="preserve"> đ</w:t>
      </w:r>
      <w:r w:rsidRPr="00696D60">
        <w:rPr>
          <w:sz w:val="28"/>
          <w:szCs w:val="28"/>
          <w:shd w:val="clear" w:color="auto" w:fill="FFFFFF"/>
        </w:rPr>
        <w:t xml:space="preserve">ể đạt kết quả như mong muốn, thời gian này, ngoài tập trung nghe thầy, cô giảng bài trên lớp, mỗi buổi </w:t>
      </w:r>
      <w:r>
        <w:rPr>
          <w:sz w:val="28"/>
          <w:szCs w:val="28"/>
          <w:shd w:val="clear" w:color="auto" w:fill="FFFFFF"/>
        </w:rPr>
        <w:t>tối</w:t>
      </w:r>
      <w:r w:rsidRPr="00696D60">
        <w:rPr>
          <w:sz w:val="28"/>
          <w:szCs w:val="28"/>
          <w:shd w:val="clear" w:color="auto" w:fill="FFFFFF"/>
        </w:rPr>
        <w:t xml:space="preserve"> </w:t>
      </w:r>
      <w:r w:rsidR="00280903">
        <w:rPr>
          <w:sz w:val="28"/>
          <w:szCs w:val="28"/>
          <w:shd w:val="clear" w:color="auto" w:fill="FFFFFF"/>
        </w:rPr>
        <w:t xml:space="preserve">yêu cầu học sinh </w:t>
      </w:r>
      <w:r w:rsidRPr="00696D60">
        <w:rPr>
          <w:sz w:val="28"/>
          <w:szCs w:val="28"/>
          <w:shd w:val="clear" w:color="auto" w:fill="FFFFFF"/>
        </w:rPr>
        <w:t xml:space="preserve">dành thời gian từ </w:t>
      </w:r>
      <w:r>
        <w:rPr>
          <w:sz w:val="28"/>
          <w:szCs w:val="28"/>
          <w:shd w:val="clear" w:color="auto" w:fill="FFFFFF"/>
        </w:rPr>
        <w:t>3 đến 5</w:t>
      </w:r>
      <w:r w:rsidRPr="00696D60">
        <w:rPr>
          <w:sz w:val="28"/>
          <w:szCs w:val="28"/>
          <w:shd w:val="clear" w:color="auto" w:fill="FFFFFF"/>
        </w:rPr>
        <w:t xml:space="preserve"> giờ để ôn tập, làm đề các môn thi tại nhà và</w:t>
      </w:r>
      <w:r>
        <w:rPr>
          <w:sz w:val="28"/>
          <w:szCs w:val="28"/>
          <w:shd w:val="clear" w:color="auto" w:fill="FFFFFF"/>
        </w:rPr>
        <w:t xml:space="preserve"> tham gia học trên truyền hình, </w:t>
      </w:r>
      <w:r w:rsidRPr="00696D60">
        <w:rPr>
          <w:sz w:val="28"/>
          <w:szCs w:val="28"/>
          <w:shd w:val="clear" w:color="auto" w:fill="FFFFFF"/>
        </w:rPr>
        <w:t>ôn bài cũ, chuẩn bị bài mới theo nội dung chương trình học chính khóa và ôn luyện </w:t>
      </w:r>
    </w:p>
    <w:p w:rsidR="005B7AF6" w:rsidRDefault="00123235" w:rsidP="005A6828">
      <w:pPr>
        <w:spacing w:before="120" w:after="120" w:line="312" w:lineRule="auto"/>
        <w:ind w:firstLine="720"/>
        <w:jc w:val="both"/>
        <w:rPr>
          <w:sz w:val="28"/>
          <w:szCs w:val="28"/>
        </w:rPr>
      </w:pPr>
      <w:r>
        <w:rPr>
          <w:sz w:val="28"/>
          <w:szCs w:val="28"/>
        </w:rPr>
        <w:t xml:space="preserve">- </w:t>
      </w:r>
      <w:r w:rsidR="007918A5">
        <w:rPr>
          <w:sz w:val="28"/>
          <w:szCs w:val="28"/>
        </w:rPr>
        <w:t xml:space="preserve">Việc hỗ trợ học sinh </w:t>
      </w:r>
      <w:r w:rsidR="009A4B1D" w:rsidRPr="00FE3C95">
        <w:rPr>
          <w:sz w:val="28"/>
          <w:szCs w:val="28"/>
        </w:rPr>
        <w:t xml:space="preserve">học tập thông qua </w:t>
      </w:r>
      <w:r>
        <w:rPr>
          <w:sz w:val="28"/>
          <w:szCs w:val="28"/>
        </w:rPr>
        <w:t xml:space="preserve">khai thác các nguồn học liệu, </w:t>
      </w:r>
      <w:r w:rsidR="009A4B1D" w:rsidRPr="00FE3C95">
        <w:rPr>
          <w:sz w:val="28"/>
          <w:szCs w:val="28"/>
        </w:rPr>
        <w:t>ứng dụng học tập</w:t>
      </w:r>
      <w:r>
        <w:rPr>
          <w:sz w:val="28"/>
          <w:szCs w:val="28"/>
        </w:rPr>
        <w:t xml:space="preserve">. </w:t>
      </w:r>
    </w:p>
    <w:p w:rsidR="00280903" w:rsidRDefault="00280903" w:rsidP="005A6828">
      <w:pPr>
        <w:spacing w:before="120" w:after="120" w:line="312" w:lineRule="auto"/>
        <w:ind w:firstLine="720"/>
        <w:jc w:val="both"/>
        <w:rPr>
          <w:sz w:val="28"/>
          <w:szCs w:val="28"/>
        </w:rPr>
      </w:pPr>
      <w:r>
        <w:rPr>
          <w:sz w:val="28"/>
          <w:szCs w:val="28"/>
        </w:rPr>
        <w:t>+ Tiếp tục thông qua giáo viên bộ môn để gửi tới học sinh các bài giảng có chất lượng được kiểm định để học sinh tự ôn luyện.</w:t>
      </w:r>
    </w:p>
    <w:p w:rsidR="009A4B1D" w:rsidRPr="00FE3C95" w:rsidRDefault="005B7AF6" w:rsidP="005A6828">
      <w:pPr>
        <w:spacing w:before="120" w:after="120" w:line="312" w:lineRule="auto"/>
        <w:ind w:firstLine="720"/>
        <w:jc w:val="both"/>
        <w:rPr>
          <w:sz w:val="28"/>
          <w:szCs w:val="28"/>
        </w:rPr>
      </w:pPr>
      <w:r>
        <w:rPr>
          <w:sz w:val="28"/>
          <w:szCs w:val="28"/>
        </w:rPr>
        <w:lastRenderedPageBreak/>
        <w:t>-</w:t>
      </w:r>
      <w:r w:rsidR="009A4B1D" w:rsidRPr="00FE3C95">
        <w:rPr>
          <w:sz w:val="28"/>
          <w:szCs w:val="28"/>
        </w:rPr>
        <w:t xml:space="preserve"> Tình hình triển khai ứng dụng onluyen.vn</w:t>
      </w:r>
      <w:r w:rsidR="008711A1">
        <w:rPr>
          <w:sz w:val="28"/>
          <w:szCs w:val="28"/>
        </w:rPr>
        <w:t xml:space="preserve"> (cấp tài khoản cho giáo viên và học sinh, triển khai hướng dẫn giáo viên và học sinh sử dụng, tình hình sử dụng của giáo viên và học sinh, đánh giá, phản hồi của giáo viên và học sinh về chất lượng của ứng dụng … )</w:t>
      </w:r>
      <w:r w:rsidR="00280903">
        <w:rPr>
          <w:sz w:val="28"/>
          <w:szCs w:val="28"/>
        </w:rPr>
        <w:t>. Chưa triển khai</w:t>
      </w:r>
    </w:p>
    <w:p w:rsidR="009A4B1D" w:rsidRPr="00FE3C95" w:rsidRDefault="009A4B1D" w:rsidP="005A6828">
      <w:pPr>
        <w:spacing w:before="120" w:after="120" w:line="312" w:lineRule="auto"/>
        <w:ind w:firstLine="720"/>
        <w:jc w:val="both"/>
        <w:rPr>
          <w:sz w:val="28"/>
          <w:szCs w:val="28"/>
        </w:rPr>
      </w:pPr>
      <w:r w:rsidRPr="00FE3C95">
        <w:rPr>
          <w:sz w:val="28"/>
          <w:szCs w:val="28"/>
        </w:rPr>
        <w:t>- Các giải pháp khác nhà trường đã thực hiện để nâng cao chất lượng giáo dục.</w:t>
      </w:r>
    </w:p>
    <w:p w:rsidR="00F23DD4" w:rsidRPr="0042233A" w:rsidRDefault="00F46B7B" w:rsidP="0042233A">
      <w:pPr>
        <w:jc w:val="right"/>
        <w:rPr>
          <w:b/>
          <w:i/>
          <w:sz w:val="28"/>
          <w:szCs w:val="28"/>
        </w:rPr>
      </w:pPr>
      <w:r>
        <w:rPr>
          <w:b/>
          <w:i/>
          <w:sz w:val="28"/>
          <w:szCs w:val="28"/>
        </w:rPr>
        <w:t xml:space="preserve">Hồng Đức, ngày 23 tháng 5 </w:t>
      </w:r>
      <w:r w:rsidR="0042233A" w:rsidRPr="0042233A">
        <w:rPr>
          <w:b/>
          <w:i/>
          <w:sz w:val="28"/>
          <w:szCs w:val="28"/>
        </w:rPr>
        <w:t>năm 2021</w:t>
      </w:r>
    </w:p>
    <w:p w:rsidR="0042233A" w:rsidRDefault="0042233A" w:rsidP="0042233A">
      <w:pPr>
        <w:rPr>
          <w:b/>
          <w:sz w:val="28"/>
          <w:szCs w:val="28"/>
        </w:rPr>
      </w:pPr>
      <w:r>
        <w:rPr>
          <w:b/>
          <w:sz w:val="28"/>
          <w:szCs w:val="28"/>
        </w:rPr>
        <w:t xml:space="preserve">                                                             </w:t>
      </w:r>
      <w:r w:rsidR="00B43B26">
        <w:rPr>
          <w:b/>
          <w:sz w:val="28"/>
          <w:szCs w:val="28"/>
        </w:rPr>
        <w:t xml:space="preserve">                         </w:t>
      </w:r>
      <w:r>
        <w:rPr>
          <w:b/>
          <w:sz w:val="28"/>
          <w:szCs w:val="28"/>
        </w:rPr>
        <w:t xml:space="preserve">Thủ trưởng đơn vị </w:t>
      </w:r>
    </w:p>
    <w:p w:rsidR="0042233A" w:rsidRPr="00B43B26" w:rsidRDefault="0042233A" w:rsidP="0042233A">
      <w:pPr>
        <w:jc w:val="center"/>
        <w:rPr>
          <w:i/>
          <w:sz w:val="26"/>
          <w:szCs w:val="26"/>
        </w:rPr>
      </w:pPr>
      <w:r>
        <w:rPr>
          <w:b/>
          <w:sz w:val="28"/>
          <w:szCs w:val="28"/>
        </w:rPr>
        <w:t xml:space="preserve">                                                 </w:t>
      </w:r>
      <w:r w:rsidR="00B43B26">
        <w:rPr>
          <w:b/>
          <w:sz w:val="28"/>
          <w:szCs w:val="28"/>
        </w:rPr>
        <w:t xml:space="preserve">                       </w:t>
      </w:r>
      <w:r w:rsidR="00B43B26" w:rsidRPr="00B43B26">
        <w:rPr>
          <w:i/>
          <w:sz w:val="26"/>
          <w:szCs w:val="26"/>
        </w:rPr>
        <w:t>(</w:t>
      </w:r>
      <w:r w:rsidRPr="00B43B26">
        <w:rPr>
          <w:i/>
          <w:sz w:val="26"/>
          <w:szCs w:val="26"/>
        </w:rPr>
        <w:t xml:space="preserve">ký, </w:t>
      </w:r>
      <w:r w:rsidR="00B43B26" w:rsidRPr="00B43B26">
        <w:rPr>
          <w:i/>
          <w:sz w:val="26"/>
          <w:szCs w:val="26"/>
        </w:rPr>
        <w:t xml:space="preserve">đóng </w:t>
      </w:r>
      <w:r w:rsidRPr="00B43B26">
        <w:rPr>
          <w:i/>
          <w:sz w:val="26"/>
          <w:szCs w:val="26"/>
        </w:rPr>
        <w:t>dấu)</w:t>
      </w:r>
    </w:p>
    <w:p w:rsidR="00F23DD4" w:rsidRPr="0098107E" w:rsidRDefault="00F23DD4">
      <w:pPr>
        <w:rPr>
          <w:b/>
          <w:i/>
          <w:sz w:val="28"/>
          <w:szCs w:val="28"/>
          <w:u w:val="single"/>
        </w:rPr>
      </w:pPr>
    </w:p>
    <w:sectPr w:rsidR="00F23DD4" w:rsidRPr="0098107E" w:rsidSect="008711A1">
      <w:pgSz w:w="11909" w:h="16834" w:code="9"/>
      <w:pgMar w:top="851" w:right="1136" w:bottom="568" w:left="156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1D"/>
    <w:rsid w:val="000072D5"/>
    <w:rsid w:val="0009539E"/>
    <w:rsid w:val="00123235"/>
    <w:rsid w:val="001959D1"/>
    <w:rsid w:val="002154EE"/>
    <w:rsid w:val="00280903"/>
    <w:rsid w:val="003B4888"/>
    <w:rsid w:val="0042233A"/>
    <w:rsid w:val="004C2944"/>
    <w:rsid w:val="004D1F04"/>
    <w:rsid w:val="004F4C2E"/>
    <w:rsid w:val="005446AE"/>
    <w:rsid w:val="005575C5"/>
    <w:rsid w:val="005A6828"/>
    <w:rsid w:val="005B7AF6"/>
    <w:rsid w:val="005C1BB8"/>
    <w:rsid w:val="005D70D9"/>
    <w:rsid w:val="00696D60"/>
    <w:rsid w:val="0070502F"/>
    <w:rsid w:val="007918A5"/>
    <w:rsid w:val="007A1F69"/>
    <w:rsid w:val="008711A1"/>
    <w:rsid w:val="008A7616"/>
    <w:rsid w:val="008C1B38"/>
    <w:rsid w:val="0098107E"/>
    <w:rsid w:val="009A4B1D"/>
    <w:rsid w:val="00AF0805"/>
    <w:rsid w:val="00B00A4C"/>
    <w:rsid w:val="00B43B26"/>
    <w:rsid w:val="00C464DB"/>
    <w:rsid w:val="00D07767"/>
    <w:rsid w:val="00D07AC5"/>
    <w:rsid w:val="00D4677F"/>
    <w:rsid w:val="00EA4881"/>
    <w:rsid w:val="00F16D99"/>
    <w:rsid w:val="00F23DD4"/>
    <w:rsid w:val="00F46B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2CA53-539E-434C-87D2-442932C7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B1D"/>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696D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6D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6D6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3DD4"/>
    <w:rPr>
      <w:color w:val="0563C1" w:themeColor="hyperlink"/>
      <w:u w:val="single"/>
    </w:rPr>
  </w:style>
  <w:style w:type="paragraph" w:styleId="NoSpacing">
    <w:name w:val="No Spacing"/>
    <w:uiPriority w:val="1"/>
    <w:qFormat/>
    <w:rsid w:val="00696D60"/>
    <w:pPr>
      <w:spacing w:after="0"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696D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6D6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6D6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WIN8.1</cp:lastModifiedBy>
  <cp:revision>16</cp:revision>
  <cp:lastPrinted>2021-04-06T04:01:00Z</cp:lastPrinted>
  <dcterms:created xsi:type="dcterms:W3CDTF">2021-04-07T02:41:00Z</dcterms:created>
  <dcterms:modified xsi:type="dcterms:W3CDTF">2021-06-07T03:54:00Z</dcterms:modified>
</cp:coreProperties>
</file>